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D7547" w:rsidRPr="005B59F7" w:rsidRDefault="00BE4BDC" w:rsidP="00B61283">
      <w:pPr>
        <w:jc w:val="center"/>
        <w:rPr>
          <w:rFonts w:cs="Times New Roman"/>
          <w:b/>
          <w:szCs w:val="24"/>
        </w:rPr>
      </w:pPr>
      <w:r w:rsidRPr="005B59F7">
        <w:rPr>
          <w:rFonts w:cs="Times New Roman"/>
          <w:b/>
          <w:szCs w:val="24"/>
        </w:rPr>
        <w:t>Self-Management Project</w:t>
      </w:r>
    </w:p>
    <w:p w:rsidR="00B61283" w:rsidRPr="005B59F7" w:rsidRDefault="00B61283" w:rsidP="00B61283">
      <w:pPr>
        <w:jc w:val="center"/>
        <w:rPr>
          <w:rFonts w:cs="Times New Roman"/>
          <w:b/>
          <w:szCs w:val="24"/>
        </w:rPr>
      </w:pPr>
    </w:p>
    <w:p w:rsidR="00B61283" w:rsidRPr="005B59F7" w:rsidRDefault="00B61283" w:rsidP="00B61283">
      <w:pPr>
        <w:jc w:val="center"/>
        <w:rPr>
          <w:rFonts w:cs="Times New Roman"/>
          <w:b/>
          <w:szCs w:val="24"/>
        </w:rPr>
      </w:pPr>
    </w:p>
    <w:p w:rsidR="00B61283" w:rsidRPr="005B59F7" w:rsidRDefault="00B61283" w:rsidP="00B61283">
      <w:pPr>
        <w:jc w:val="center"/>
        <w:rPr>
          <w:rFonts w:cs="Times New Roman"/>
          <w:b/>
          <w:szCs w:val="24"/>
        </w:rPr>
      </w:pPr>
    </w:p>
    <w:p w:rsidR="00B61283" w:rsidRPr="005B59F7" w:rsidRDefault="00BE4BDC" w:rsidP="00B61283">
      <w:pPr>
        <w:jc w:val="center"/>
        <w:rPr>
          <w:rFonts w:cs="Times New Roman"/>
          <w:szCs w:val="24"/>
        </w:rPr>
      </w:pPr>
      <w:r w:rsidRPr="005B59F7">
        <w:rPr>
          <w:rFonts w:cs="Times New Roman"/>
          <w:szCs w:val="24"/>
        </w:rPr>
        <w:t xml:space="preserve">Name </w:t>
      </w:r>
    </w:p>
    <w:p w:rsidR="00B61283" w:rsidRPr="005B59F7" w:rsidRDefault="00BE4BDC" w:rsidP="00B61283">
      <w:pPr>
        <w:jc w:val="center"/>
        <w:rPr>
          <w:rFonts w:cs="Times New Roman"/>
          <w:szCs w:val="24"/>
        </w:rPr>
      </w:pPr>
      <w:r w:rsidRPr="005B59F7">
        <w:rPr>
          <w:rFonts w:cs="Times New Roman"/>
          <w:szCs w:val="24"/>
        </w:rPr>
        <w:t>Affiliation</w:t>
      </w:r>
    </w:p>
    <w:p w:rsidR="00B61283" w:rsidRPr="005B59F7" w:rsidRDefault="00BE4BDC" w:rsidP="00B61283">
      <w:pPr>
        <w:jc w:val="center"/>
        <w:rPr>
          <w:rFonts w:cs="Times New Roman"/>
          <w:szCs w:val="24"/>
        </w:rPr>
      </w:pPr>
      <w:r w:rsidRPr="005B59F7">
        <w:rPr>
          <w:rFonts w:cs="Times New Roman"/>
          <w:szCs w:val="24"/>
        </w:rPr>
        <w:t>Date</w:t>
      </w:r>
    </w:p>
    <w:p w:rsidR="00B61283" w:rsidRPr="005B59F7" w:rsidRDefault="00B61283" w:rsidP="00B61283">
      <w:pPr>
        <w:jc w:val="center"/>
        <w:rPr>
          <w:rFonts w:cs="Times New Roman"/>
          <w:szCs w:val="24"/>
        </w:rPr>
      </w:pPr>
    </w:p>
    <w:p w:rsidR="00B61283" w:rsidRPr="005B59F7" w:rsidRDefault="00B61283" w:rsidP="00B61283">
      <w:pPr>
        <w:jc w:val="center"/>
        <w:rPr>
          <w:rFonts w:cs="Times New Roman"/>
          <w:szCs w:val="24"/>
        </w:rPr>
      </w:pPr>
    </w:p>
    <w:p w:rsidR="00B61283" w:rsidRPr="005B59F7" w:rsidRDefault="00B61283" w:rsidP="00B61283">
      <w:pPr>
        <w:jc w:val="center"/>
        <w:rPr>
          <w:rFonts w:cs="Times New Roman"/>
          <w:szCs w:val="24"/>
        </w:rPr>
      </w:pPr>
    </w:p>
    <w:p w:rsidR="00B61283" w:rsidRPr="005B59F7" w:rsidRDefault="00B61283" w:rsidP="00B61283">
      <w:pPr>
        <w:jc w:val="center"/>
        <w:rPr>
          <w:rFonts w:cs="Times New Roman"/>
          <w:szCs w:val="24"/>
        </w:rPr>
      </w:pPr>
    </w:p>
    <w:p w:rsidR="00B61283" w:rsidRPr="005B59F7" w:rsidRDefault="00B61283" w:rsidP="00B61283">
      <w:pPr>
        <w:jc w:val="center"/>
        <w:rPr>
          <w:rFonts w:cs="Times New Roman"/>
          <w:szCs w:val="24"/>
        </w:rPr>
      </w:pPr>
    </w:p>
    <w:p w:rsidR="00B61283" w:rsidRPr="005B59F7" w:rsidRDefault="00B61283" w:rsidP="00B61283">
      <w:pPr>
        <w:jc w:val="center"/>
        <w:rPr>
          <w:rFonts w:cs="Times New Roman"/>
          <w:szCs w:val="24"/>
        </w:rPr>
      </w:pPr>
    </w:p>
    <w:p w:rsidR="00B61283" w:rsidRPr="005B59F7" w:rsidRDefault="00B61283" w:rsidP="00B61283">
      <w:pPr>
        <w:jc w:val="center"/>
        <w:rPr>
          <w:rFonts w:cs="Times New Roman"/>
          <w:szCs w:val="24"/>
        </w:rPr>
      </w:pPr>
    </w:p>
    <w:p w:rsidR="00B61283" w:rsidRPr="005B59F7" w:rsidRDefault="00B61283" w:rsidP="00B61283">
      <w:pPr>
        <w:jc w:val="center"/>
        <w:rPr>
          <w:rFonts w:cs="Times New Roman"/>
          <w:szCs w:val="24"/>
        </w:rPr>
      </w:pPr>
    </w:p>
    <w:p w:rsidR="00B61283" w:rsidRPr="005B59F7" w:rsidRDefault="00B61283" w:rsidP="00B61283">
      <w:pPr>
        <w:jc w:val="center"/>
        <w:rPr>
          <w:rFonts w:cs="Times New Roman"/>
          <w:szCs w:val="24"/>
        </w:rPr>
      </w:pPr>
    </w:p>
    <w:p w:rsidR="00B61283" w:rsidRPr="005B59F7" w:rsidRDefault="00B61283" w:rsidP="00B61283">
      <w:pPr>
        <w:jc w:val="center"/>
        <w:rPr>
          <w:rFonts w:cs="Times New Roman"/>
          <w:szCs w:val="24"/>
        </w:rPr>
      </w:pPr>
    </w:p>
    <w:p w:rsidR="00B61283" w:rsidRPr="005B59F7" w:rsidRDefault="00B61283" w:rsidP="00B61283">
      <w:pPr>
        <w:jc w:val="center"/>
        <w:rPr>
          <w:rFonts w:cs="Times New Roman"/>
          <w:szCs w:val="24"/>
        </w:rPr>
      </w:pPr>
    </w:p>
    <w:p w:rsidR="00B61283" w:rsidRPr="005B59F7" w:rsidRDefault="00BE4BDC" w:rsidP="00B61283">
      <w:pPr>
        <w:jc w:val="center"/>
        <w:rPr>
          <w:rFonts w:cs="Times New Roman"/>
          <w:b/>
          <w:szCs w:val="24"/>
        </w:rPr>
      </w:pPr>
      <w:r w:rsidRPr="005B59F7">
        <w:rPr>
          <w:rFonts w:cs="Times New Roman"/>
          <w:b/>
          <w:szCs w:val="24"/>
        </w:rPr>
        <w:t>Self-Management Project</w:t>
      </w:r>
    </w:p>
    <w:p w:rsidR="00B61283" w:rsidRPr="005B59F7" w:rsidRDefault="00BE4BDC" w:rsidP="004143E6">
      <w:pPr>
        <w:ind w:firstLine="720"/>
        <w:rPr>
          <w:rFonts w:cs="Times New Roman"/>
          <w:szCs w:val="24"/>
        </w:rPr>
      </w:pPr>
      <w:r w:rsidRPr="005B59F7">
        <w:rPr>
          <w:rFonts w:cs="Times New Roman"/>
          <w:szCs w:val="24"/>
        </w:rPr>
        <w:t xml:space="preserve">Hyperactivity is the state of being abnormally or unusually active, thus causing difficulties in its management around </w:t>
      </w:r>
      <w:r w:rsidR="004143E6" w:rsidRPr="005B59F7">
        <w:rPr>
          <w:rFonts w:cs="Times New Roman"/>
          <w:szCs w:val="24"/>
        </w:rPr>
        <w:t>people. I</w:t>
      </w:r>
      <w:r w:rsidRPr="005B59F7">
        <w:rPr>
          <w:rFonts w:cs="Times New Roman"/>
          <w:szCs w:val="24"/>
        </w:rPr>
        <w:t xml:space="preserve"> usually feel more depressed due to the condition, and since people react differently to my </w:t>
      </w:r>
      <w:r w:rsidR="004143E6" w:rsidRPr="005B59F7">
        <w:rPr>
          <w:rFonts w:cs="Times New Roman"/>
          <w:szCs w:val="24"/>
        </w:rPr>
        <w:t>behaviour. The</w:t>
      </w:r>
      <w:r w:rsidRPr="005B59F7">
        <w:rPr>
          <w:rFonts w:cs="Times New Roman"/>
          <w:szCs w:val="24"/>
        </w:rPr>
        <w:t xml:space="preserve"> </w:t>
      </w:r>
      <w:r w:rsidR="004143E6" w:rsidRPr="005B59F7">
        <w:rPr>
          <w:rFonts w:cs="Times New Roman"/>
          <w:szCs w:val="24"/>
        </w:rPr>
        <w:t>well-known</w:t>
      </w:r>
      <w:r w:rsidRPr="005B59F7">
        <w:rPr>
          <w:rFonts w:cs="Times New Roman"/>
          <w:szCs w:val="24"/>
        </w:rPr>
        <w:t xml:space="preserve"> characteristic of the behavior include</w:t>
      </w:r>
      <w:r w:rsidR="004143E6" w:rsidRPr="005B59F7">
        <w:rPr>
          <w:rFonts w:cs="Times New Roman"/>
          <w:szCs w:val="24"/>
        </w:rPr>
        <w:t>s; aggressive behaviors that normally result in breaking household laws; furthermore, this behavior is unpredictable and violent and a feeling of constant movement. Secondly, during rare occasions, I can act quickly with no thoughts about the consequences caused by a lack of impulse control. Often I get easily distracted as an indication of persistently elevated stress</w:t>
      </w:r>
      <w:r w:rsidR="0093342E" w:rsidRPr="005B59F7">
        <w:rPr>
          <w:rFonts w:cs="Times New Roman"/>
          <w:szCs w:val="24"/>
        </w:rPr>
        <w:t xml:space="preserve"> </w:t>
      </w:r>
      <w:r w:rsidR="0093342E" w:rsidRPr="005B59F7">
        <w:rPr>
          <w:rFonts w:cs="Times New Roman"/>
          <w:szCs w:val="24"/>
          <w:shd w:val="clear" w:color="auto" w:fill="FFFFFF"/>
        </w:rPr>
        <w:t>(Xu et al., 2015)</w:t>
      </w:r>
      <w:r w:rsidR="004143E6" w:rsidRPr="005B59F7">
        <w:rPr>
          <w:rFonts w:cs="Times New Roman"/>
          <w:szCs w:val="24"/>
        </w:rPr>
        <w:t>.</w:t>
      </w:r>
    </w:p>
    <w:p w:rsidR="004143E6" w:rsidRPr="005B59F7" w:rsidRDefault="00BE4BDC" w:rsidP="00DD5DE4">
      <w:pPr>
        <w:ind w:firstLine="720"/>
        <w:rPr>
          <w:rFonts w:cs="Times New Roman"/>
          <w:szCs w:val="24"/>
        </w:rPr>
      </w:pPr>
      <w:r w:rsidRPr="005B59F7">
        <w:rPr>
          <w:rFonts w:cs="Times New Roman"/>
          <w:szCs w:val="24"/>
        </w:rPr>
        <w:t xml:space="preserve">Medication for ADHD, combined with other treatments, would be more effective </w:t>
      </w:r>
      <w:r w:rsidR="00762708" w:rsidRPr="005B59F7">
        <w:rPr>
          <w:rFonts w:cs="Times New Roman"/>
          <w:szCs w:val="24"/>
        </w:rPr>
        <w:t>in changing hyperactivity behaviors</w:t>
      </w:r>
      <w:r w:rsidR="0093342E" w:rsidRPr="005B59F7">
        <w:rPr>
          <w:rFonts w:cs="Times New Roman"/>
          <w:szCs w:val="24"/>
        </w:rPr>
        <w:t xml:space="preserve"> </w:t>
      </w:r>
      <w:r w:rsidR="0093342E" w:rsidRPr="005B59F7">
        <w:rPr>
          <w:rFonts w:cs="Times New Roman"/>
          <w:szCs w:val="24"/>
          <w:shd w:val="clear" w:color="auto" w:fill="FFFFFF"/>
        </w:rPr>
        <w:t>(Luo et al., 2014)</w:t>
      </w:r>
      <w:r w:rsidR="00762708" w:rsidRPr="005B59F7">
        <w:rPr>
          <w:rFonts w:cs="Times New Roman"/>
          <w:szCs w:val="24"/>
        </w:rPr>
        <w:t xml:space="preserve">. Other methods that would be useful for my self-management project include improving social skills learning coping skills, exercise and play, and a chance to nutritious meals. This method would help boost my performance at school and help reduce frustration and stress from me as an individual and my family. Although </w:t>
      </w:r>
      <w:r w:rsidR="00CC6FED" w:rsidRPr="005B59F7">
        <w:rPr>
          <w:rFonts w:cs="Times New Roman"/>
          <w:szCs w:val="24"/>
        </w:rPr>
        <w:t>there</w:t>
      </w:r>
      <w:r w:rsidR="00762708" w:rsidRPr="005B59F7">
        <w:rPr>
          <w:rFonts w:cs="Times New Roman"/>
          <w:szCs w:val="24"/>
        </w:rPr>
        <w:t xml:space="preserve"> is insufficient evidence of any improvement in behavioral issues, school performance, or </w:t>
      </w:r>
      <w:r w:rsidR="00CC6FED" w:rsidRPr="005B59F7">
        <w:rPr>
          <w:rFonts w:cs="Times New Roman"/>
          <w:szCs w:val="24"/>
        </w:rPr>
        <w:t>relationships, the medication would also be used. Medications would not solve the ADHD problem or even eliminate the symptoms of hyperactive behavior.</w:t>
      </w:r>
    </w:p>
    <w:p w:rsidR="00DD5DE4" w:rsidRPr="005B59F7" w:rsidRDefault="00BE4BDC" w:rsidP="00DD5DE4">
      <w:pPr>
        <w:ind w:firstLine="720"/>
        <w:rPr>
          <w:rFonts w:cs="Times New Roman"/>
          <w:szCs w:val="24"/>
        </w:rPr>
      </w:pPr>
      <w:r w:rsidRPr="005B59F7">
        <w:rPr>
          <w:rFonts w:cs="Times New Roman"/>
          <w:szCs w:val="24"/>
        </w:rPr>
        <w:t xml:space="preserve">Operant conditioning occurs when an alliance is made between hyperactive behavior and the consequences of the behavior. This ideology is built upon the use of punishment and reinforcement to discourage hyperactivity. Operant conditioning in hyperactive may affect the basic learning process vital for its </w:t>
      </w:r>
      <w:r w:rsidR="00F922B7" w:rsidRPr="005B59F7">
        <w:rPr>
          <w:rFonts w:cs="Times New Roman"/>
          <w:szCs w:val="24"/>
        </w:rPr>
        <w:t>treatment. Partial</w:t>
      </w:r>
      <w:r w:rsidRPr="005B59F7">
        <w:rPr>
          <w:rFonts w:cs="Times New Roman"/>
          <w:szCs w:val="24"/>
        </w:rPr>
        <w:t xml:space="preserve"> reinforcement behavior acquired in this process quenches less enthusiastically after </w:t>
      </w:r>
      <w:r w:rsidR="00F922B7" w:rsidRPr="005B59F7">
        <w:rPr>
          <w:rFonts w:cs="Times New Roman"/>
          <w:szCs w:val="24"/>
        </w:rPr>
        <w:t>discontinu</w:t>
      </w:r>
      <w:r w:rsidRPr="005B59F7">
        <w:rPr>
          <w:rFonts w:cs="Times New Roman"/>
          <w:szCs w:val="24"/>
        </w:rPr>
        <w:t xml:space="preserve">ing reinforcement </w:t>
      </w:r>
      <w:r w:rsidR="00F922B7" w:rsidRPr="005B59F7">
        <w:rPr>
          <w:rFonts w:cs="Times New Roman"/>
          <w:szCs w:val="24"/>
        </w:rPr>
        <w:t xml:space="preserve">than continuously acquired </w:t>
      </w:r>
      <w:r w:rsidR="00EF1F5F" w:rsidRPr="005B59F7">
        <w:rPr>
          <w:rFonts w:cs="Times New Roman"/>
          <w:szCs w:val="24"/>
        </w:rPr>
        <w:t>behaviors. The</w:t>
      </w:r>
      <w:r w:rsidR="00F922B7" w:rsidRPr="005B59F7">
        <w:rPr>
          <w:rFonts w:cs="Times New Roman"/>
          <w:szCs w:val="24"/>
        </w:rPr>
        <w:t xml:space="preserve"> applications of reinforcers and punishment can be an effective way to teach a new behavior. In this case of reinforcements, a positive fortification</w:t>
      </w:r>
      <w:r w:rsidR="00F700F5" w:rsidRPr="005B59F7">
        <w:rPr>
          <w:rFonts w:cs="Times New Roman"/>
          <w:szCs w:val="24"/>
        </w:rPr>
        <w:t xml:space="preserve"> of a desirable incentive is supplemented to increase a behavior</w:t>
      </w:r>
      <w:r w:rsidR="0093342E" w:rsidRPr="005B59F7">
        <w:rPr>
          <w:rFonts w:cs="Times New Roman"/>
          <w:szCs w:val="24"/>
        </w:rPr>
        <w:t xml:space="preserve"> </w:t>
      </w:r>
      <w:r w:rsidR="0093342E" w:rsidRPr="005B59F7">
        <w:rPr>
          <w:rFonts w:cs="Times New Roman"/>
          <w:szCs w:val="24"/>
          <w:shd w:val="clear" w:color="auto" w:fill="FFFFFF"/>
        </w:rPr>
        <w:t>(Henton &amp; Iversen, 2012)</w:t>
      </w:r>
      <w:r w:rsidR="00F700F5" w:rsidRPr="005B59F7">
        <w:rPr>
          <w:rFonts w:cs="Times New Roman"/>
          <w:szCs w:val="24"/>
        </w:rPr>
        <w:t>.</w:t>
      </w:r>
    </w:p>
    <w:p w:rsidR="00DD5DE4" w:rsidRPr="005B59F7" w:rsidRDefault="00F700F5" w:rsidP="00DD5DE4">
      <w:pPr>
        <w:ind w:firstLine="720"/>
        <w:rPr>
          <w:rFonts w:cs="Times New Roman"/>
          <w:szCs w:val="24"/>
        </w:rPr>
      </w:pPr>
      <w:r w:rsidRPr="005B59F7">
        <w:rPr>
          <w:rFonts w:cs="Times New Roman"/>
          <w:szCs w:val="24"/>
        </w:rPr>
        <w:t>In contrast, an undesirable incentive is removed to increase behavior in negative reinforcement. Although most people confuse punishment with negative reinforcement in operant conditioning, both are very distinguished mechanisms. The application of punishment in operant conditioning normally decreases the specific behavior. Firstly, positive punishment can be applied to decrease or add behavior in undesirable stimul</w:t>
      </w:r>
      <w:r w:rsidR="00EF1F5F" w:rsidRPr="005B59F7">
        <w:rPr>
          <w:rFonts w:cs="Times New Roman"/>
          <w:szCs w:val="24"/>
        </w:rPr>
        <w:t xml:space="preserve">i. In the case of application negative punishment, there is a reduction or removal of pleasant stimulus to decrease a behavior. Furthermore, instantaneous punishment can be done to decrease undesirable aggressive </w:t>
      </w:r>
      <w:r w:rsidR="005B59F7" w:rsidRPr="005B59F7">
        <w:rPr>
          <w:rFonts w:cs="Times New Roman"/>
          <w:szCs w:val="24"/>
        </w:rPr>
        <w:t>behavior</w:t>
      </w:r>
      <w:r w:rsidR="005B59F7" w:rsidRPr="005B59F7">
        <w:rPr>
          <w:rFonts w:cs="Times New Roman"/>
          <w:szCs w:val="24"/>
          <w:shd w:val="clear" w:color="auto" w:fill="FFFFFF"/>
        </w:rPr>
        <w:t xml:space="preserve"> (</w:t>
      </w:r>
      <w:r w:rsidR="0093342E" w:rsidRPr="005B59F7">
        <w:rPr>
          <w:rFonts w:cs="Times New Roman"/>
          <w:szCs w:val="24"/>
          <w:shd w:val="clear" w:color="auto" w:fill="FFFFFF"/>
        </w:rPr>
        <w:t>"Coda the psychology of punishment," 2013)</w:t>
      </w:r>
      <w:r w:rsidR="00EF1F5F" w:rsidRPr="005B59F7">
        <w:rPr>
          <w:rFonts w:cs="Times New Roman"/>
          <w:szCs w:val="24"/>
        </w:rPr>
        <w:t>.</w:t>
      </w:r>
    </w:p>
    <w:p w:rsidR="00642DDB" w:rsidRPr="005B59F7" w:rsidRDefault="00BE4BDC" w:rsidP="00DD5DE4">
      <w:pPr>
        <w:ind w:firstLine="720"/>
        <w:rPr>
          <w:rFonts w:cs="Times New Roman"/>
          <w:szCs w:val="24"/>
        </w:rPr>
      </w:pPr>
      <w:r w:rsidRPr="005B59F7">
        <w:rPr>
          <w:rFonts w:cs="Times New Roman"/>
          <w:szCs w:val="24"/>
        </w:rPr>
        <w:t xml:space="preserve">Schedules of reinforcements are one of the elements of operant </w:t>
      </w:r>
      <w:r w:rsidR="002B7252" w:rsidRPr="005B59F7">
        <w:rPr>
          <w:rFonts w:cs="Times New Roman"/>
          <w:szCs w:val="24"/>
        </w:rPr>
        <w:t>conditioning. A</w:t>
      </w:r>
      <w:r w:rsidRPr="005B59F7">
        <w:rPr>
          <w:rFonts w:cs="Times New Roman"/>
          <w:szCs w:val="24"/>
        </w:rPr>
        <w:t xml:space="preserve"> schedule of reinforcement consists of an arrangement to determine the time to reinforce the behavior in question</w:t>
      </w:r>
      <w:r w:rsidR="002B7252" w:rsidRPr="005B59F7">
        <w:rPr>
          <w:rFonts w:cs="Times New Roman"/>
          <w:szCs w:val="24"/>
        </w:rPr>
        <w:t xml:space="preserve">. In my self-management project, I would use a continuous reinforcement schedule. In this kind of schedule, hyperactivity reduction is reinforced each time it happens. This schedule is used during the early stages of learning to create a firm association between hyperactive behavior and the response. I will also observe rapid movements in my hyperactive behavior from time to time. A continuous reinforcement schedule attaches a distinguishable relationship between the reinforcement and the positive </w:t>
      </w:r>
      <w:r w:rsidR="00480323" w:rsidRPr="005B59F7">
        <w:rPr>
          <w:rFonts w:cs="Times New Roman"/>
          <w:szCs w:val="24"/>
        </w:rPr>
        <w:t>behavior. The</w:t>
      </w:r>
      <w:r w:rsidR="002B7252" w:rsidRPr="005B59F7">
        <w:rPr>
          <w:rFonts w:cs="Times New Roman"/>
          <w:szCs w:val="24"/>
        </w:rPr>
        <w:t xml:space="preserve"> advantage associated with continuous reinforcement is that</w:t>
      </w:r>
      <w:r w:rsidR="00480323" w:rsidRPr="005B59F7">
        <w:rPr>
          <w:rFonts w:cs="Times New Roman"/>
          <w:szCs w:val="24"/>
        </w:rPr>
        <w:t xml:space="preserve"> there is typically quick learning of an individual's behavior</w:t>
      </w:r>
      <w:r w:rsidR="0093342E" w:rsidRPr="005B59F7">
        <w:rPr>
          <w:rFonts w:cs="Times New Roman"/>
          <w:szCs w:val="24"/>
        </w:rPr>
        <w:t xml:space="preserve"> </w:t>
      </w:r>
      <w:r w:rsidR="0093342E" w:rsidRPr="005B59F7">
        <w:rPr>
          <w:rFonts w:cs="Times New Roman"/>
          <w:szCs w:val="24"/>
          <w:shd w:val="clear" w:color="auto" w:fill="FFFFFF"/>
        </w:rPr>
        <w:t>(Skinner &amp; Ferster, 2015)</w:t>
      </w:r>
      <w:r w:rsidR="00480323" w:rsidRPr="005B59F7">
        <w:rPr>
          <w:rFonts w:cs="Times New Roman"/>
          <w:szCs w:val="24"/>
        </w:rPr>
        <w:t xml:space="preserve">. </w:t>
      </w:r>
    </w:p>
    <w:p w:rsidR="00480323" w:rsidRPr="005B59F7" w:rsidRDefault="00BE4BDC" w:rsidP="00DD5DE4">
      <w:pPr>
        <w:ind w:firstLine="720"/>
        <w:rPr>
          <w:rFonts w:cs="Times New Roman"/>
          <w:szCs w:val="24"/>
        </w:rPr>
      </w:pPr>
      <w:r w:rsidRPr="005B59F7">
        <w:rPr>
          <w:rFonts w:cs="Times New Roman"/>
          <w:szCs w:val="24"/>
        </w:rPr>
        <w:t>Cultural aspects may impact how the family and the ADHD patient response to treatment and diagnosis of hyperactive behavior</w:t>
      </w:r>
      <w:r w:rsidR="0093342E" w:rsidRPr="005B59F7">
        <w:rPr>
          <w:rFonts w:cs="Times New Roman"/>
          <w:szCs w:val="24"/>
          <w:shd w:val="clear" w:color="auto" w:fill="FFFFFF"/>
        </w:rPr>
        <w:t xml:space="preserve"> (Singh et al., 2013)</w:t>
      </w:r>
      <w:r w:rsidRPr="005B59F7">
        <w:rPr>
          <w:rFonts w:cs="Times New Roman"/>
          <w:szCs w:val="24"/>
        </w:rPr>
        <w:t>. I am part of the Hispanic population group in the United States. Hispanic heritage group faces greater obstacles in the treatment and diagnosis of hyperactive behavior. The challenges include stigma concerning the mental disorder, and they record the least use of mental health doctors. Aggressive and constant movement behavior patterns may increase the risk of over-</w:t>
      </w:r>
      <w:r w:rsidR="0099702E" w:rsidRPr="005B59F7">
        <w:rPr>
          <w:rFonts w:cs="Times New Roman"/>
          <w:szCs w:val="24"/>
        </w:rPr>
        <w:t>diagnosis. The</w:t>
      </w:r>
      <w:r w:rsidRPr="005B59F7">
        <w:rPr>
          <w:rFonts w:cs="Times New Roman"/>
          <w:szCs w:val="24"/>
        </w:rPr>
        <w:t xml:space="preserve"> Hispanic culture has the norm of doing things in a circular fashion </w:t>
      </w:r>
      <w:r w:rsidR="001B4F2E" w:rsidRPr="005B59F7">
        <w:rPr>
          <w:rFonts w:cs="Times New Roman"/>
          <w:szCs w:val="24"/>
        </w:rPr>
        <w:t xml:space="preserve">called polychromic culture. Despite most Americans use monochromic culture. Also, punctuality and schedules are of less importance to the Hispanic population; therefore, I may be at a greater risk of being identified as inattentive. Ethical considerations when undertaking a case study includes </w:t>
      </w:r>
      <w:r w:rsidR="0099702E" w:rsidRPr="005B59F7">
        <w:rPr>
          <w:rFonts w:cs="Times New Roman"/>
          <w:szCs w:val="24"/>
        </w:rPr>
        <w:t>the disability and sociocultural status of the selected society. The researchers should also consider protection and the risk of the stigma of the individuals involved.</w:t>
      </w:r>
    </w:p>
    <w:p w:rsidR="00CC6FED" w:rsidRPr="005B59F7" w:rsidRDefault="00CC6FED" w:rsidP="004143E6">
      <w:pPr>
        <w:ind w:firstLine="720"/>
        <w:rPr>
          <w:rFonts w:cs="Times New Roman"/>
          <w:szCs w:val="24"/>
        </w:rPr>
      </w:pPr>
    </w:p>
    <w:p w:rsidR="0093342E" w:rsidRPr="005B59F7" w:rsidRDefault="0093342E" w:rsidP="004143E6">
      <w:pPr>
        <w:ind w:firstLine="720"/>
        <w:rPr>
          <w:rFonts w:cs="Times New Roman"/>
          <w:szCs w:val="24"/>
        </w:rPr>
      </w:pPr>
    </w:p>
    <w:p w:rsidR="0093342E" w:rsidRPr="005B59F7" w:rsidRDefault="0093342E" w:rsidP="004143E6">
      <w:pPr>
        <w:ind w:firstLine="720"/>
        <w:rPr>
          <w:rFonts w:cs="Times New Roman"/>
          <w:szCs w:val="24"/>
        </w:rPr>
      </w:pPr>
    </w:p>
    <w:p w:rsidR="0093342E" w:rsidRPr="005B59F7" w:rsidRDefault="0093342E" w:rsidP="004143E6">
      <w:pPr>
        <w:ind w:firstLine="720"/>
        <w:rPr>
          <w:rFonts w:cs="Times New Roman"/>
          <w:szCs w:val="24"/>
        </w:rPr>
      </w:pPr>
    </w:p>
    <w:p w:rsidR="0093342E" w:rsidRPr="005B59F7" w:rsidRDefault="0093342E" w:rsidP="004143E6">
      <w:pPr>
        <w:ind w:firstLine="720"/>
        <w:rPr>
          <w:rFonts w:cs="Times New Roman"/>
          <w:szCs w:val="24"/>
        </w:rPr>
      </w:pPr>
    </w:p>
    <w:p w:rsidR="0093342E" w:rsidRPr="005B59F7" w:rsidRDefault="0093342E" w:rsidP="004143E6">
      <w:pPr>
        <w:ind w:firstLine="720"/>
        <w:rPr>
          <w:rFonts w:cs="Times New Roman"/>
          <w:szCs w:val="24"/>
        </w:rPr>
      </w:pPr>
    </w:p>
    <w:p w:rsidR="0093342E" w:rsidRPr="005B59F7" w:rsidRDefault="0093342E" w:rsidP="004143E6">
      <w:pPr>
        <w:ind w:firstLine="720"/>
        <w:rPr>
          <w:rFonts w:cs="Times New Roman"/>
          <w:szCs w:val="24"/>
        </w:rPr>
      </w:pPr>
    </w:p>
    <w:p w:rsidR="0093342E" w:rsidRPr="005B59F7" w:rsidRDefault="0093342E" w:rsidP="004143E6">
      <w:pPr>
        <w:ind w:firstLine="720"/>
        <w:rPr>
          <w:rFonts w:cs="Times New Roman"/>
          <w:szCs w:val="24"/>
        </w:rPr>
      </w:pPr>
    </w:p>
    <w:p w:rsidR="0093342E" w:rsidRPr="005B59F7" w:rsidRDefault="0093342E" w:rsidP="004143E6">
      <w:pPr>
        <w:ind w:firstLine="720"/>
        <w:rPr>
          <w:rFonts w:cs="Times New Roman"/>
          <w:szCs w:val="24"/>
        </w:rPr>
      </w:pPr>
    </w:p>
    <w:p w:rsidR="0093342E" w:rsidRPr="005B59F7" w:rsidRDefault="0093342E" w:rsidP="004143E6">
      <w:pPr>
        <w:ind w:firstLine="720"/>
        <w:rPr>
          <w:rFonts w:cs="Times New Roman"/>
          <w:szCs w:val="24"/>
        </w:rPr>
      </w:pPr>
    </w:p>
    <w:p w:rsidR="0093342E" w:rsidRPr="005B59F7" w:rsidRDefault="0093342E" w:rsidP="004143E6">
      <w:pPr>
        <w:ind w:firstLine="720"/>
        <w:rPr>
          <w:rFonts w:cs="Times New Roman"/>
          <w:szCs w:val="24"/>
        </w:rPr>
      </w:pPr>
    </w:p>
    <w:p w:rsidR="0093342E" w:rsidRPr="0093342E" w:rsidRDefault="0093342E" w:rsidP="0093342E">
      <w:pPr>
        <w:shd w:val="clear" w:color="auto" w:fill="FFFFFF"/>
        <w:spacing w:after="0" w:line="240" w:lineRule="auto"/>
        <w:jc w:val="center"/>
        <w:rPr>
          <w:rFonts w:eastAsia="Times New Roman" w:cs="Times New Roman"/>
          <w:szCs w:val="24"/>
        </w:rPr>
      </w:pPr>
      <w:r w:rsidRPr="0093342E">
        <w:rPr>
          <w:rFonts w:eastAsia="Times New Roman" w:cs="Times New Roman"/>
          <w:szCs w:val="24"/>
        </w:rPr>
        <w:t>References</w:t>
      </w:r>
    </w:p>
    <w:p w:rsidR="0093342E" w:rsidRPr="0093342E" w:rsidRDefault="0093342E" w:rsidP="0093342E">
      <w:pPr>
        <w:shd w:val="clear" w:color="auto" w:fill="FFFFFF"/>
        <w:spacing w:after="0" w:line="550" w:lineRule="atLeast"/>
        <w:ind w:left="720" w:right="75" w:hanging="720"/>
        <w:rPr>
          <w:rFonts w:eastAsia="Times New Roman" w:cs="Times New Roman"/>
          <w:szCs w:val="24"/>
        </w:rPr>
      </w:pPr>
      <w:r w:rsidRPr="0093342E">
        <w:rPr>
          <w:rFonts w:eastAsia="Times New Roman" w:cs="Times New Roman"/>
          <w:szCs w:val="24"/>
        </w:rPr>
        <w:t>Coda the psychology of punishment. (2013). </w:t>
      </w:r>
      <w:r w:rsidRPr="005B59F7">
        <w:rPr>
          <w:rFonts w:eastAsia="Times New Roman" w:cs="Times New Roman"/>
          <w:i/>
          <w:iCs/>
          <w:szCs w:val="24"/>
        </w:rPr>
        <w:t>Inferno</w:t>
      </w:r>
      <w:r w:rsidRPr="0093342E">
        <w:rPr>
          <w:rFonts w:eastAsia="Times New Roman" w:cs="Times New Roman"/>
          <w:szCs w:val="24"/>
        </w:rPr>
        <w:t>, 239-250. </w:t>
      </w:r>
      <w:hyperlink r:id="rId6" w:history="1">
        <w:r w:rsidRPr="005B59F7">
          <w:rPr>
            <w:rFonts w:eastAsia="Times New Roman" w:cs="Times New Roman"/>
            <w:szCs w:val="24"/>
          </w:rPr>
          <w:t>https://doi.org/10.4159/harvard.9780674369931.c9</w:t>
        </w:r>
      </w:hyperlink>
    </w:p>
    <w:p w:rsidR="0093342E" w:rsidRPr="0093342E" w:rsidRDefault="0093342E" w:rsidP="0093342E">
      <w:pPr>
        <w:shd w:val="clear" w:color="auto" w:fill="FFFFFF"/>
        <w:spacing w:after="0" w:line="550" w:lineRule="atLeast"/>
        <w:ind w:left="720" w:right="75" w:hanging="720"/>
        <w:rPr>
          <w:rFonts w:eastAsia="Times New Roman" w:cs="Times New Roman"/>
          <w:szCs w:val="24"/>
        </w:rPr>
      </w:pPr>
      <w:r w:rsidRPr="0093342E">
        <w:rPr>
          <w:rFonts w:eastAsia="Times New Roman" w:cs="Times New Roman"/>
          <w:szCs w:val="24"/>
        </w:rPr>
        <w:t>Henton, W., &amp; Iversen, I. (2012). </w:t>
      </w:r>
      <w:r w:rsidRPr="005B59F7">
        <w:rPr>
          <w:rFonts w:eastAsia="Times New Roman" w:cs="Times New Roman"/>
          <w:i/>
          <w:iCs/>
          <w:szCs w:val="24"/>
        </w:rPr>
        <w:t>Classical conditioning and operant conditioning: A response pattern analysis</w:t>
      </w:r>
      <w:r w:rsidRPr="0093342E">
        <w:rPr>
          <w:rFonts w:eastAsia="Times New Roman" w:cs="Times New Roman"/>
          <w:szCs w:val="24"/>
        </w:rPr>
        <w:t>. Springer Science &amp; Business Media.</w:t>
      </w:r>
    </w:p>
    <w:p w:rsidR="0093342E" w:rsidRPr="0093342E" w:rsidRDefault="0093342E" w:rsidP="0093342E">
      <w:pPr>
        <w:shd w:val="clear" w:color="auto" w:fill="FFFFFF"/>
        <w:spacing w:after="0" w:line="550" w:lineRule="atLeast"/>
        <w:ind w:left="720" w:right="75" w:hanging="720"/>
        <w:rPr>
          <w:rFonts w:eastAsia="Times New Roman" w:cs="Times New Roman"/>
          <w:szCs w:val="24"/>
        </w:rPr>
      </w:pPr>
      <w:r w:rsidRPr="0093342E">
        <w:rPr>
          <w:rFonts w:eastAsia="Times New Roman" w:cs="Times New Roman"/>
          <w:szCs w:val="24"/>
        </w:rPr>
        <w:t>Luo, M., Xu, Y., Cai, R., Tang, Y., Ge, M., Liu, Z., Xu, L., Hu, F., Ruan, D., &amp; Wang, H. (2014). Epigenetic histone modification regulates developmental lead exposure induced hyperactivity in rats. </w:t>
      </w:r>
      <w:r w:rsidRPr="005B59F7">
        <w:rPr>
          <w:rFonts w:eastAsia="Times New Roman" w:cs="Times New Roman"/>
          <w:i/>
          <w:iCs/>
          <w:szCs w:val="24"/>
        </w:rPr>
        <w:t>Toxicology Letters</w:t>
      </w:r>
      <w:r w:rsidRPr="0093342E">
        <w:rPr>
          <w:rFonts w:eastAsia="Times New Roman" w:cs="Times New Roman"/>
          <w:szCs w:val="24"/>
        </w:rPr>
        <w:t>, </w:t>
      </w:r>
      <w:r w:rsidRPr="005B59F7">
        <w:rPr>
          <w:rFonts w:eastAsia="Times New Roman" w:cs="Times New Roman"/>
          <w:i/>
          <w:iCs/>
          <w:szCs w:val="24"/>
        </w:rPr>
        <w:t>225</w:t>
      </w:r>
      <w:r w:rsidRPr="0093342E">
        <w:rPr>
          <w:rFonts w:eastAsia="Times New Roman" w:cs="Times New Roman"/>
          <w:szCs w:val="24"/>
        </w:rPr>
        <w:t>(1), 78-85. </w:t>
      </w:r>
      <w:hyperlink r:id="rId7" w:history="1">
        <w:r w:rsidRPr="005B59F7">
          <w:rPr>
            <w:rFonts w:eastAsia="Times New Roman" w:cs="Times New Roman"/>
            <w:szCs w:val="24"/>
          </w:rPr>
          <w:t>https://doi.org/10.1016/j.toxlet.2013.11.025</w:t>
        </w:r>
      </w:hyperlink>
    </w:p>
    <w:p w:rsidR="0093342E" w:rsidRPr="0093342E" w:rsidRDefault="0093342E" w:rsidP="0093342E">
      <w:pPr>
        <w:shd w:val="clear" w:color="auto" w:fill="FFFFFF"/>
        <w:spacing w:after="0" w:line="550" w:lineRule="atLeast"/>
        <w:ind w:left="720" w:right="75" w:hanging="720"/>
        <w:rPr>
          <w:rFonts w:eastAsia="Times New Roman" w:cs="Times New Roman"/>
          <w:szCs w:val="24"/>
        </w:rPr>
      </w:pPr>
      <w:r w:rsidRPr="0093342E">
        <w:rPr>
          <w:rFonts w:eastAsia="Times New Roman" w:cs="Times New Roman"/>
          <w:szCs w:val="24"/>
        </w:rPr>
        <w:t>Singh, I., Filipe, A. M., Bard, I., Bergey, M., &amp; Baker, L. (2013). Globalization and cognitive enhancement: Emerging social and ethical challenges for ADHD clinicians. </w:t>
      </w:r>
      <w:r w:rsidRPr="005B59F7">
        <w:rPr>
          <w:rFonts w:eastAsia="Times New Roman" w:cs="Times New Roman"/>
          <w:i/>
          <w:iCs/>
          <w:szCs w:val="24"/>
        </w:rPr>
        <w:t>Current Psychiatry Reports</w:t>
      </w:r>
      <w:r w:rsidRPr="0093342E">
        <w:rPr>
          <w:rFonts w:eastAsia="Times New Roman" w:cs="Times New Roman"/>
          <w:szCs w:val="24"/>
        </w:rPr>
        <w:t>, </w:t>
      </w:r>
      <w:r w:rsidRPr="005B59F7">
        <w:rPr>
          <w:rFonts w:eastAsia="Times New Roman" w:cs="Times New Roman"/>
          <w:i/>
          <w:iCs/>
          <w:szCs w:val="24"/>
        </w:rPr>
        <w:t>15</w:t>
      </w:r>
      <w:r w:rsidRPr="0093342E">
        <w:rPr>
          <w:rFonts w:eastAsia="Times New Roman" w:cs="Times New Roman"/>
          <w:szCs w:val="24"/>
        </w:rPr>
        <w:t>(9). </w:t>
      </w:r>
      <w:hyperlink r:id="rId8" w:history="1">
        <w:r w:rsidRPr="005B59F7">
          <w:rPr>
            <w:rFonts w:eastAsia="Times New Roman" w:cs="Times New Roman"/>
            <w:szCs w:val="24"/>
          </w:rPr>
          <w:t>https://doi.org/10.1007/s11920-013-0385-0</w:t>
        </w:r>
      </w:hyperlink>
    </w:p>
    <w:p w:rsidR="0093342E" w:rsidRPr="0093342E" w:rsidRDefault="0093342E" w:rsidP="0093342E">
      <w:pPr>
        <w:shd w:val="clear" w:color="auto" w:fill="FFFFFF"/>
        <w:spacing w:after="0" w:line="550" w:lineRule="atLeast"/>
        <w:ind w:left="720" w:right="75" w:hanging="720"/>
        <w:rPr>
          <w:rFonts w:eastAsia="Times New Roman" w:cs="Times New Roman"/>
          <w:szCs w:val="24"/>
        </w:rPr>
      </w:pPr>
      <w:r w:rsidRPr="0093342E">
        <w:rPr>
          <w:rFonts w:eastAsia="Times New Roman" w:cs="Times New Roman"/>
          <w:szCs w:val="24"/>
        </w:rPr>
        <w:t>Skinner, B. F., &amp; Ferster, C. B. (2015). </w:t>
      </w:r>
      <w:r w:rsidRPr="005B59F7">
        <w:rPr>
          <w:rFonts w:eastAsia="Times New Roman" w:cs="Times New Roman"/>
          <w:i/>
          <w:iCs/>
          <w:szCs w:val="24"/>
        </w:rPr>
        <w:t>Schedules of reinforcement</w:t>
      </w:r>
      <w:r w:rsidRPr="0093342E">
        <w:rPr>
          <w:rFonts w:eastAsia="Times New Roman" w:cs="Times New Roman"/>
          <w:szCs w:val="24"/>
        </w:rPr>
        <w:t>. B. F. Skinner Foundation.</w:t>
      </w:r>
    </w:p>
    <w:p w:rsidR="0093342E" w:rsidRPr="0093342E" w:rsidRDefault="0093342E" w:rsidP="0093342E">
      <w:pPr>
        <w:shd w:val="clear" w:color="auto" w:fill="FFFFFF"/>
        <w:spacing w:after="0" w:line="550" w:lineRule="atLeast"/>
        <w:ind w:left="720" w:right="75" w:hanging="720"/>
        <w:rPr>
          <w:rFonts w:eastAsia="Times New Roman" w:cs="Times New Roman"/>
          <w:szCs w:val="24"/>
        </w:rPr>
      </w:pPr>
      <w:r w:rsidRPr="0093342E">
        <w:rPr>
          <w:rFonts w:eastAsia="Times New Roman" w:cs="Times New Roman"/>
          <w:szCs w:val="24"/>
        </w:rPr>
        <w:t>Xu, Y., Chen, X., Luo, M., Tang, Y., Zhang, G., Wu, D., Yang, B., Ruan, D., &amp; Wang, H. (2015). Multiple epigenetic factors predict the attention deficit/hyperactivity disorder among the Chinese Han children. </w:t>
      </w:r>
      <w:r w:rsidRPr="005B59F7">
        <w:rPr>
          <w:rFonts w:eastAsia="Times New Roman" w:cs="Times New Roman"/>
          <w:i/>
          <w:iCs/>
          <w:szCs w:val="24"/>
        </w:rPr>
        <w:t>Journal of Psychiatric Research</w:t>
      </w:r>
      <w:r w:rsidRPr="0093342E">
        <w:rPr>
          <w:rFonts w:eastAsia="Times New Roman" w:cs="Times New Roman"/>
          <w:szCs w:val="24"/>
        </w:rPr>
        <w:t>, </w:t>
      </w:r>
      <w:r w:rsidRPr="005B59F7">
        <w:rPr>
          <w:rFonts w:eastAsia="Times New Roman" w:cs="Times New Roman"/>
          <w:i/>
          <w:iCs/>
          <w:szCs w:val="24"/>
        </w:rPr>
        <w:t>64</w:t>
      </w:r>
      <w:r w:rsidRPr="0093342E">
        <w:rPr>
          <w:rFonts w:eastAsia="Times New Roman" w:cs="Times New Roman"/>
          <w:szCs w:val="24"/>
        </w:rPr>
        <w:t>, 40-50. </w:t>
      </w:r>
      <w:hyperlink r:id="rId9" w:history="1">
        <w:r w:rsidRPr="005B59F7">
          <w:rPr>
            <w:rFonts w:eastAsia="Times New Roman" w:cs="Times New Roman"/>
            <w:szCs w:val="24"/>
          </w:rPr>
          <w:t>https://doi.org/10.1016/j.jpsychires.2015.03.006</w:t>
        </w:r>
      </w:hyperlink>
    </w:p>
    <w:p w:rsidR="0093342E" w:rsidRPr="005B59F7" w:rsidRDefault="0093342E" w:rsidP="004143E6">
      <w:pPr>
        <w:ind w:firstLine="720"/>
        <w:rPr>
          <w:rFonts w:cs="Times New Roman"/>
          <w:szCs w:val="24"/>
        </w:rPr>
      </w:pPr>
    </w:p>
    <w:sectPr w:rsidR="0093342E" w:rsidRPr="005B59F7">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BE4BDC" w:rsidRDefault="00BE4BDC">
      <w:pPr>
        <w:spacing w:after="0" w:line="240" w:lineRule="auto"/>
      </w:pPr>
      <w:r>
        <w:separator/>
      </w:r>
    </w:p>
  </w:endnote>
  <w:endnote w:type="continuationSeparator" w:id="0">
    <w:p w:rsidR="00BE4BDC" w:rsidRDefault="00BE4B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BE4BDC" w:rsidRDefault="00BE4BDC">
      <w:pPr>
        <w:spacing w:after="0" w:line="240" w:lineRule="auto"/>
      </w:pPr>
      <w:r>
        <w:separator/>
      </w:r>
    </w:p>
  </w:footnote>
  <w:footnote w:type="continuationSeparator" w:id="0">
    <w:p w:rsidR="00BE4BDC" w:rsidRDefault="00BE4B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28928783"/>
      <w:docPartObj>
        <w:docPartGallery w:val="Page Numbers (Top of Page)"/>
        <w:docPartUnique/>
      </w:docPartObj>
    </w:sdtPr>
    <w:sdtEndPr>
      <w:rPr>
        <w:noProof/>
      </w:rPr>
    </w:sdtEndPr>
    <w:sdtContent>
      <w:p w:rsidR="00B61283" w:rsidRDefault="00BE4BDC">
        <w:pPr>
          <w:pStyle w:val="Header"/>
          <w:jc w:val="right"/>
        </w:pPr>
        <w:r>
          <w:fldChar w:fldCharType="begin"/>
        </w:r>
        <w:r>
          <w:instrText xml:space="preserve"> PAGE   \* MERGEFORMAT </w:instrText>
        </w:r>
        <w:r>
          <w:fldChar w:fldCharType="separate"/>
        </w:r>
        <w:r w:rsidR="005B59F7">
          <w:rPr>
            <w:noProof/>
          </w:rPr>
          <w:t>3</w:t>
        </w:r>
        <w:r>
          <w:rPr>
            <w:noProof/>
          </w:rPr>
          <w:fldChar w:fldCharType="end"/>
        </w:r>
      </w:p>
    </w:sdtContent>
  </w:sdt>
  <w:p w:rsidR="00B61283" w:rsidRDefault="00B6128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8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1283"/>
    <w:rsid w:val="000F4544"/>
    <w:rsid w:val="001B4F2E"/>
    <w:rsid w:val="002B7252"/>
    <w:rsid w:val="0030595C"/>
    <w:rsid w:val="003F3930"/>
    <w:rsid w:val="004143E6"/>
    <w:rsid w:val="00480323"/>
    <w:rsid w:val="005B59F7"/>
    <w:rsid w:val="00642DDB"/>
    <w:rsid w:val="006F197F"/>
    <w:rsid w:val="00762708"/>
    <w:rsid w:val="00805960"/>
    <w:rsid w:val="00901A4A"/>
    <w:rsid w:val="0093342E"/>
    <w:rsid w:val="00986BAA"/>
    <w:rsid w:val="0099702E"/>
    <w:rsid w:val="00AD7547"/>
    <w:rsid w:val="00B61283"/>
    <w:rsid w:val="00BE4BDC"/>
    <w:rsid w:val="00C7143D"/>
    <w:rsid w:val="00C918D7"/>
    <w:rsid w:val="00CC6FED"/>
    <w:rsid w:val="00DD5DE4"/>
    <w:rsid w:val="00EE2B66"/>
    <w:rsid w:val="00EF1F5F"/>
    <w:rsid w:val="00F700F5"/>
    <w:rsid w:val="00F922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49ABF3-F097-42D0-9C72-9A63A3A7C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12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1283"/>
  </w:style>
  <w:style w:type="paragraph" w:styleId="Footer">
    <w:name w:val="footer"/>
    <w:basedOn w:val="Normal"/>
    <w:link w:val="FooterChar"/>
    <w:uiPriority w:val="99"/>
    <w:unhideWhenUsed/>
    <w:rsid w:val="00B612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1283"/>
  </w:style>
  <w:style w:type="character" w:customStyle="1" w:styleId="gray">
    <w:name w:val="gray"/>
    <w:basedOn w:val="DefaultParagraphFont"/>
    <w:rsid w:val="0093342E"/>
  </w:style>
  <w:style w:type="paragraph" w:styleId="NormalWeb">
    <w:name w:val="Normal (Web)"/>
    <w:basedOn w:val="Normal"/>
    <w:uiPriority w:val="99"/>
    <w:semiHidden/>
    <w:unhideWhenUsed/>
    <w:rsid w:val="0093342E"/>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93342E"/>
    <w:rPr>
      <w:i/>
      <w:iCs/>
    </w:rPr>
  </w:style>
  <w:style w:type="character" w:styleId="Hyperlink">
    <w:name w:val="Hyperlink"/>
    <w:basedOn w:val="DefaultParagraphFont"/>
    <w:uiPriority w:val="99"/>
    <w:semiHidden/>
    <w:unhideWhenUsed/>
    <w:rsid w:val="0093342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14875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7/s11920-013-0385-0" TargetMode="External" /><Relationship Id="rId3" Type="http://schemas.openxmlformats.org/officeDocument/2006/relationships/webSettings" Target="webSettings.xml" /><Relationship Id="rId7" Type="http://schemas.openxmlformats.org/officeDocument/2006/relationships/hyperlink" Target="https://doi.org/10.1016/j.toxlet.2013.11.025" TargetMode="External" /><Relationship Id="rId12"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doi.org/10.4159/harvard.9780674369931.c9" TargetMode="External" /><Relationship Id="rId11" Type="http://schemas.openxmlformats.org/officeDocument/2006/relationships/fontTable" Target="fontTable.xml" /><Relationship Id="rId5" Type="http://schemas.openxmlformats.org/officeDocument/2006/relationships/endnotes" Target="endnotes.xml" /><Relationship Id="rId10" Type="http://schemas.openxmlformats.org/officeDocument/2006/relationships/header" Target="header1.xml" /><Relationship Id="rId4" Type="http://schemas.openxmlformats.org/officeDocument/2006/relationships/footnotes" Target="footnotes.xml" /><Relationship Id="rId9" Type="http://schemas.openxmlformats.org/officeDocument/2006/relationships/hyperlink" Target="https://doi.org/10.1016/j.jpsychires.2015.03.00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929</Words>
  <Characters>5299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Guest User</cp:lastModifiedBy>
  <cp:revision>2</cp:revision>
  <dcterms:created xsi:type="dcterms:W3CDTF">2020-08-26T18:58:00Z</dcterms:created>
  <dcterms:modified xsi:type="dcterms:W3CDTF">2020-08-26T18:58:00Z</dcterms:modified>
</cp:coreProperties>
</file>